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8" w:rsidRDefault="009B2448" w:rsidP="009B2448">
      <w:pPr>
        <w:shd w:val="clear" w:color="auto" w:fill="FFFFFF"/>
        <w:spacing w:after="206" w:line="398" w:lineRule="atLeast"/>
        <w:jc w:val="center"/>
        <w:outlineLvl w:val="1"/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</w:pPr>
      <w:r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(</w:t>
      </w:r>
      <w:r>
        <w:rPr>
          <w:rFonts w:ascii="PT Serif" w:eastAsia="Times New Roman" w:hAnsi="PT Serif" w:cs="Times New Roman" w:hint="eastAsia"/>
          <w:color w:val="000000"/>
          <w:kern w:val="36"/>
          <w:sz w:val="41"/>
          <w:szCs w:val="41"/>
          <w:lang w:eastAsia="ru-RU"/>
        </w:rPr>
        <w:t>П</w:t>
      </w:r>
      <w:r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роект)</w:t>
      </w:r>
    </w:p>
    <w:p w:rsidR="009B2448" w:rsidRPr="009B2448" w:rsidRDefault="009B2448" w:rsidP="009B2448">
      <w:pPr>
        <w:shd w:val="clear" w:color="auto" w:fill="FFFFFF"/>
        <w:spacing w:after="206" w:line="398" w:lineRule="atLeast"/>
        <w:jc w:val="center"/>
        <w:outlineLvl w:val="1"/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Договор о задатке</w:t>
      </w:r>
    </w:p>
    <w:p w:rsidR="009B2448" w:rsidRPr="009B2448" w:rsidRDefault="009B2448" w:rsidP="009B2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Симферополь </w:t>
      </w:r>
      <w:r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10</w:t>
      </w:r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.06.2017 г.</w:t>
      </w:r>
    </w:p>
    <w:p w:rsidR="009B2448" w:rsidRPr="009B2448" w:rsidRDefault="009B2448" w:rsidP="009B24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Общество с ограниченной ответственностью "Инновационные технологии" (далее - «Организатор торгов»), представитель Организатора торгов - Иванченко Евгений Витальевич, Директор, докумен</w:t>
      </w:r>
      <w:proofErr w:type="gramStart"/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т(</w:t>
      </w:r>
      <w:proofErr w:type="spellStart"/>
      <w:proofErr w:type="gramEnd"/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ы</w:t>
      </w:r>
      <w:proofErr w:type="spellEnd"/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), подтверждающие полномочия представителя Организатора торгов - Протокол №1 Собрания участников Общества с ограниченной ответственностью "Инновационные технологии" с одной стороны, и </w:t>
      </w:r>
      <w:r w:rsidRPr="009B2448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[Заявитель - Полное наименование]</w:t>
      </w:r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(далее – «Заявитель»), </w:t>
      </w:r>
      <w:r w:rsidRPr="009B2448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[Реквизиты заявителя]</w:t>
      </w:r>
      <w:r w:rsidRPr="009B2448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, с другой стороны, заключили настоящий Договор о нижеследующем:</w:t>
      </w:r>
    </w:p>
    <w:p w:rsidR="009B2448" w:rsidRPr="009B2448" w:rsidRDefault="009B2448" w:rsidP="009B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Предмет договора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соответствии с условиями настоящего договора Заявитель для участия в торгах по продаже</w:t>
      </w:r>
      <w:proofErr w:type="gram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подвергнутого аресту </w:t>
      </w:r>
      <w:r w:rsidR="000C36D0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                                                           </w:t>
      </w: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(далее – «задаток»), а Организатор торгов принимает задаток на счет:</w:t>
      </w: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br/>
      </w:r>
      <w:proofErr w:type="spellStart"/>
      <w:r w:rsidRPr="009B2448">
        <w:rPr>
          <w:rFonts w:ascii="PT Serif" w:eastAsia="Times New Roman" w:hAnsi="PT Serif" w:cs="Times New Roman"/>
          <w:b/>
          <w:bCs/>
          <w:color w:val="000000"/>
          <w:sz w:val="17"/>
          <w:szCs w:val="17"/>
          <w:lang w:eastAsia="ru-RU"/>
        </w:rPr>
        <w:t>Р.сч</w:t>
      </w:r>
      <w:proofErr w:type="spellEnd"/>
      <w:r w:rsidRPr="009B2448">
        <w:rPr>
          <w:rFonts w:ascii="PT Serif" w:eastAsia="Times New Roman" w:hAnsi="PT Serif" w:cs="Times New Roman"/>
          <w:b/>
          <w:bCs/>
          <w:color w:val="000000"/>
          <w:sz w:val="17"/>
          <w:szCs w:val="17"/>
          <w:lang w:eastAsia="ru-RU"/>
        </w:rPr>
        <w:t>. 40702810340120000250 в ПАО «РНКБ банк» БИК 043510607, ИНН 9102000630, КПП 910201001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Задаток вносится Заявителем в счет обеспечения исполнения </w:t>
      </w: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обязательств</w:t>
      </w:r>
      <w:proofErr w:type="gram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по оплате продаваемого на торгах Имущества. </w:t>
      </w:r>
    </w:p>
    <w:p w:rsidR="009B2448" w:rsidRPr="009B2448" w:rsidRDefault="009B2448" w:rsidP="009B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Порядок внесения задатка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Задаток должен поступить на указанный в п. I.1 настоящего договора счет не позднее </w:t>
      </w:r>
      <w:r w:rsidRPr="009B2448">
        <w:rPr>
          <w:rFonts w:ascii="PT Serif" w:eastAsia="Times New Roman" w:hAnsi="PT Serif" w:cs="Times New Roman"/>
          <w:b/>
          <w:bCs/>
          <w:color w:val="FF0000"/>
          <w:sz w:val="17"/>
          <w:szCs w:val="17"/>
          <w:lang w:eastAsia="ru-RU"/>
        </w:rPr>
        <w:t>[Дата поступления задатка]</w:t>
      </w: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br/>
        <w:t xml:space="preserve">В случае </w:t>
      </w:r>
      <w:proofErr w:type="spell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непоступления</w:t>
      </w:r>
      <w:proofErr w:type="spell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br/>
        <w:t xml:space="preserve">Документом, подтверждающим поступление или </w:t>
      </w:r>
      <w:proofErr w:type="spell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непоступление</w:t>
      </w:r>
      <w:proofErr w:type="spell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задатка, является выписка в п.I.1 настоящего договора счета. Такая выписка должна быть представлена Организатором торгов в комиссию по проведению торгов до начала подведения итогов приема и регистрации заявок.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На денежные средства, перечисленные в соответствии с настоящим договором, проценты не начисляются. </w:t>
      </w:r>
    </w:p>
    <w:p w:rsidR="009B2448" w:rsidRPr="009B2448" w:rsidRDefault="009B2448" w:rsidP="009B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Порядок возврата и удержания задатка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Заявителя, указанный в п. 5 настоящего Договора. В случае если счет Заявителя не указан в п. 5 настоящего Договора, задаток возвращается в порядке указанном Заявителем дополнительно в письменной форме.</w:t>
      </w: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br/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реквизитов, либо не указал порядок возврата задатка в случае отсутствия банковского счета.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с даты оформления</w:t>
      </w:r>
      <w:proofErr w:type="gram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Комиссией по проведению торгов Протокола о подведении итогов приема и регистрации заявок.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торгов.</w:t>
      </w: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br/>
      </w: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торгов.</w:t>
      </w:r>
      <w:proofErr w:type="gramEnd"/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В случае признания торгов </w:t>
      </w: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несостоявшимися</w:t>
      </w:r>
      <w:proofErr w:type="gram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Внесенный задаток не возвращается в случае, если Заявитель, признанный победителем торгов: </w:t>
      </w:r>
    </w:p>
    <w:p w:rsidR="009B2448" w:rsidRPr="009B2448" w:rsidRDefault="009B2448" w:rsidP="009B244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уклонится от подписания Протокола о результатах торгов, в установленный срок;</w:t>
      </w:r>
    </w:p>
    <w:p w:rsidR="009B2448" w:rsidRPr="009B2448" w:rsidRDefault="009B2448" w:rsidP="009B244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уклонится от оплаты продаваемого на торгах Имущества в срок, установленный подписанным Протоколом о результатах торгов.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Внесенный Заявителем Задаток засчитывается </w:t>
      </w: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торгов.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В случае </w:t>
      </w:r>
      <w:proofErr w:type="gramStart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переноса сроков подведения итогов аукциона</w:t>
      </w:r>
      <w:proofErr w:type="gramEnd"/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или отмены проведения аукциона Организатор торгов в течение 5 (пяти) рабочих дней с даты опубликования об этом информационного сообщения возвращает задаток Заявителю путем перечисления суммы задатка на счет, указанный в п. 5 или п. 3.1 настоящего Договора.</w:t>
      </w:r>
    </w:p>
    <w:p w:rsidR="009B2448" w:rsidRPr="009B2448" w:rsidRDefault="009B2448" w:rsidP="009B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Срок действия настоящего договора 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Настоящий договор вступает в силу с момента его подписания обеими Сторонами электронной подписью и прекращает свое действие после исполнения Сторонами всех обязательств по нему.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lastRenderedPageBreak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B2448" w:rsidRPr="009B2448" w:rsidRDefault="009B2448" w:rsidP="009B244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 целях надлежащего исполнения сторонами обязательств по настоящему договору Заявитель дает свое согласие на обработку персональных данных Организатором торгов, а именно на совершение действий, предусмотренных п. 3 ст. 3 Федерального закона от 27.07.2006 № 152-ФЗ «О персональных данных»</w:t>
      </w:r>
    </w:p>
    <w:p w:rsidR="009B2448" w:rsidRPr="009B2448" w:rsidRDefault="009B2448" w:rsidP="009B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9B2448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Место нахождения и банковские реквизиты Сторон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83"/>
        <w:gridCol w:w="2746"/>
      </w:tblGrid>
      <w:tr w:rsidR="009B2448" w:rsidRPr="009B2448" w:rsidTr="009B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Организатор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Заявитель</w:t>
            </w:r>
          </w:p>
        </w:tc>
      </w:tr>
      <w:tr w:rsidR="009B2448" w:rsidRPr="009B2448" w:rsidTr="009B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[Заявитель - Полное наименование]</w:t>
            </w:r>
          </w:p>
        </w:tc>
      </w:tr>
      <w:tr w:rsidR="009B2448" w:rsidRPr="009B2448" w:rsidTr="009B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ОГРН - 1149102000376, ИНН - 9102000630, КПП - 910201001, местоположение: 295000, Россия, Республика Крым, Симферополь, Большевистская, 7/10, почтовый адрес: 295000, Россия, Республика Крым, Симферополь, Большевистская, 7/10</w:t>
            </w: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р</w:t>
            </w:r>
            <w:proofErr w:type="spellEnd"/>
            <w:proofErr w:type="gramEnd"/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/с №</w:t>
            </w:r>
            <w:r w:rsidRPr="009B2448">
              <w:rPr>
                <w:rFonts w:ascii="PT Sans" w:eastAsia="Times New Roman" w:hAnsi="PT Sans" w:cs="Times New Roman"/>
                <w:bCs/>
                <w:color w:val="000000"/>
                <w:sz w:val="17"/>
                <w:szCs w:val="17"/>
                <w:lang w:eastAsia="ru-RU"/>
              </w:rPr>
              <w:t>40702810340120000250</w:t>
            </w: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, БИК 043510607, корр.счет - 30101810335100000607, ИНН 9102000630, получатель ООО "Инновационные технологии"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[Реквизиты заявителя]</w:t>
            </w: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</w:r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</w:t>
            </w:r>
            <w:proofErr w:type="gramStart"/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Р</w:t>
            </w:r>
            <w:proofErr w:type="gramEnd"/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/с заявителя]</w:t>
            </w:r>
          </w:p>
        </w:tc>
      </w:tr>
      <w:tr w:rsidR="009B2448" w:rsidRPr="009B2448" w:rsidTr="009B24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Директор</w:t>
            </w: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  <w:t>_______________ Иванченко 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9B2448" w:rsidRPr="009B2448" w:rsidRDefault="009B2448" w:rsidP="009B2448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9B2448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  <w:t>___________________</w:t>
            </w:r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 xml:space="preserve">[ФИО </w:t>
            </w:r>
            <w:proofErr w:type="gramStart"/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краткое</w:t>
            </w:r>
            <w:proofErr w:type="gramEnd"/>
            <w:r w:rsidRPr="009B2448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 xml:space="preserve"> заявителя]</w:t>
            </w:r>
          </w:p>
        </w:tc>
      </w:tr>
    </w:tbl>
    <w:p w:rsidR="00482DE5" w:rsidRDefault="00482DE5"/>
    <w:sectPr w:rsidR="00482DE5" w:rsidSect="0048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12DB"/>
    <w:multiLevelType w:val="multilevel"/>
    <w:tmpl w:val="FE3838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B2448"/>
    <w:rsid w:val="000C36D0"/>
    <w:rsid w:val="00482DE5"/>
    <w:rsid w:val="00786747"/>
    <w:rsid w:val="009B2448"/>
    <w:rsid w:val="00B7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191">
              <w:marLeft w:val="0"/>
              <w:marRight w:val="0"/>
              <w:marTop w:val="274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498">
              <w:marLeft w:val="0"/>
              <w:marRight w:val="0"/>
              <w:marTop w:val="0"/>
              <w:marBottom w:val="5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ASUS X</cp:lastModifiedBy>
  <cp:revision>2</cp:revision>
  <dcterms:created xsi:type="dcterms:W3CDTF">2017-06-09T07:13:00Z</dcterms:created>
  <dcterms:modified xsi:type="dcterms:W3CDTF">2017-06-09T07:21:00Z</dcterms:modified>
</cp:coreProperties>
</file>